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70211" w14:textId="0C43B0A8" w:rsidR="00BC767A" w:rsidRPr="00BC767A" w:rsidRDefault="00BC767A" w:rsidP="00BC767A">
      <w:pPr>
        <w:jc w:val="center"/>
        <w:rPr>
          <w:rFonts w:ascii="Times New Roman" w:eastAsia="Times New Roman" w:hAnsi="Times New Roman" w:cs="Times New Roman"/>
          <w:lang w:eastAsia="en-GB"/>
        </w:rPr>
      </w:pPr>
      <w:r w:rsidRPr="00BC767A">
        <w:rPr>
          <w:rFonts w:ascii="Times New Roman" w:eastAsia="Times New Roman" w:hAnsi="Times New Roman" w:cs="Times New Roman"/>
          <w:lang w:eastAsia="en-GB"/>
        </w:rPr>
        <w:fldChar w:fldCharType="begin"/>
      </w:r>
      <w:r w:rsidRPr="00BC767A">
        <w:rPr>
          <w:rFonts w:ascii="Times New Roman" w:eastAsia="Times New Roman" w:hAnsi="Times New Roman" w:cs="Times New Roman"/>
          <w:lang w:eastAsia="en-GB"/>
        </w:rPr>
        <w:instrText xml:space="preserve"> INCLUDEPICTURE "/var/folders/r6/1jdttys17rbbw7chmcyg9hyx0r65qb/T/com.microsoft.Word/WebArchiveCopyPasteTempFiles/page1image12444192" \* MERGEFORMATINET </w:instrText>
      </w:r>
      <w:r w:rsidRPr="00BC767A">
        <w:rPr>
          <w:rFonts w:ascii="Times New Roman" w:eastAsia="Times New Roman" w:hAnsi="Times New Roman" w:cs="Times New Roman"/>
          <w:lang w:eastAsia="en-GB"/>
        </w:rPr>
        <w:fldChar w:fldCharType="separate"/>
      </w:r>
      <w:r w:rsidRPr="00BC767A">
        <w:rPr>
          <w:rFonts w:ascii="Times New Roman" w:eastAsia="Times New Roman" w:hAnsi="Times New Roman" w:cs="Times New Roman"/>
          <w:noProof/>
          <w:lang w:eastAsia="en-GB"/>
        </w:rPr>
        <w:drawing>
          <wp:inline distT="0" distB="0" distL="0" distR="0" wp14:anchorId="3D950DAB" wp14:editId="2723320C">
            <wp:extent cx="1031875" cy="1031875"/>
            <wp:effectExtent l="0" t="0" r="0" b="0"/>
            <wp:docPr id="7" name="Picture 7" descr="page1image12444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244419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1875" cy="1031875"/>
                    </a:xfrm>
                    <a:prstGeom prst="rect">
                      <a:avLst/>
                    </a:prstGeom>
                    <a:noFill/>
                    <a:ln>
                      <a:noFill/>
                    </a:ln>
                  </pic:spPr>
                </pic:pic>
              </a:graphicData>
            </a:graphic>
          </wp:inline>
        </w:drawing>
      </w:r>
      <w:r w:rsidRPr="00BC767A">
        <w:rPr>
          <w:rFonts w:ascii="Times New Roman" w:eastAsia="Times New Roman" w:hAnsi="Times New Roman" w:cs="Times New Roman"/>
          <w:lang w:eastAsia="en-GB"/>
        </w:rPr>
        <w:fldChar w:fldCharType="end"/>
      </w:r>
    </w:p>
    <w:p w14:paraId="0FA6F888" w14:textId="385B5AED" w:rsidR="00BC767A" w:rsidRPr="00BC767A" w:rsidRDefault="00BC767A" w:rsidP="00BC767A">
      <w:pPr>
        <w:spacing w:before="100" w:beforeAutospacing="1" w:after="100" w:afterAutospacing="1"/>
        <w:jc w:val="center"/>
        <w:rPr>
          <w:rFonts w:ascii="Times New Roman" w:eastAsia="Times New Roman" w:hAnsi="Times New Roman" w:cs="Times New Roman"/>
          <w:lang w:eastAsia="en-GB"/>
        </w:rPr>
      </w:pPr>
      <w:r w:rsidRPr="00BC767A">
        <w:rPr>
          <w:rFonts w:ascii="Calibri" w:eastAsia="Times New Roman" w:hAnsi="Calibri" w:cs="Calibri"/>
          <w:sz w:val="48"/>
          <w:szCs w:val="48"/>
          <w:lang w:eastAsia="en-GB"/>
        </w:rPr>
        <w:t>The MGMS Early Career</w:t>
      </w:r>
      <w:r w:rsidR="00087148">
        <w:rPr>
          <w:rFonts w:ascii="Calibri" w:eastAsia="Times New Roman" w:hAnsi="Calibri" w:cs="Calibri"/>
          <w:sz w:val="48"/>
          <w:szCs w:val="48"/>
          <w:lang w:eastAsia="en-GB"/>
        </w:rPr>
        <w:t xml:space="preserve"> Virtual</w:t>
      </w:r>
      <w:r w:rsidRPr="00BC767A">
        <w:rPr>
          <w:rFonts w:ascii="Calibri" w:eastAsia="Times New Roman" w:hAnsi="Calibri" w:cs="Calibri"/>
          <w:sz w:val="48"/>
          <w:szCs w:val="48"/>
          <w:lang w:eastAsia="en-GB"/>
        </w:rPr>
        <w:t xml:space="preserve"> </w:t>
      </w:r>
      <w:r w:rsidR="00087148">
        <w:rPr>
          <w:rFonts w:ascii="Calibri" w:eastAsia="Times New Roman" w:hAnsi="Calibri" w:cs="Calibri"/>
          <w:sz w:val="48"/>
          <w:szCs w:val="48"/>
          <w:lang w:eastAsia="en-GB"/>
        </w:rPr>
        <w:br/>
      </w:r>
      <w:r w:rsidRPr="00BC767A">
        <w:rPr>
          <w:rFonts w:ascii="Calibri" w:eastAsia="Times New Roman" w:hAnsi="Calibri" w:cs="Calibri"/>
          <w:sz w:val="48"/>
          <w:szCs w:val="48"/>
          <w:lang w:eastAsia="en-GB"/>
        </w:rPr>
        <w:t>Workshop Initiative</w:t>
      </w:r>
    </w:p>
    <w:p w14:paraId="13992F48" w14:textId="77777777" w:rsidR="00BC767A" w:rsidRPr="00BC767A" w:rsidRDefault="00BC767A" w:rsidP="00BC767A">
      <w:pPr>
        <w:spacing w:before="100" w:beforeAutospacing="1" w:after="100" w:afterAutospacing="1"/>
        <w:jc w:val="both"/>
        <w:rPr>
          <w:rFonts w:ascii="Times New Roman" w:eastAsia="Times New Roman" w:hAnsi="Times New Roman" w:cs="Times New Roman"/>
          <w:lang w:eastAsia="en-GB"/>
        </w:rPr>
      </w:pPr>
      <w:r w:rsidRPr="00BC767A">
        <w:rPr>
          <w:rFonts w:ascii="ArialMT" w:eastAsia="Times New Roman" w:hAnsi="ArialMT" w:cs="Times New Roman"/>
          <w:sz w:val="22"/>
          <w:szCs w:val="22"/>
          <w:lang w:eastAsia="en-GB"/>
        </w:rPr>
        <w:t xml:space="preserve">The Molecular Graphics and Modelling Society (MGMS) has had a long and successful history in helping to support and develop scientists at the start of their career, either in academia or in industry. The Society was formed in 1981 to bring together scientists working in different fields of study (such as chemistry, physics, biology, mathematics and computer science) who have a common interest in molecular modelling and graphics. </w:t>
      </w:r>
    </w:p>
    <w:p w14:paraId="76B7A7A2" w14:textId="5C84A00D" w:rsidR="00BC767A" w:rsidRPr="00BC767A" w:rsidRDefault="00BC767A" w:rsidP="00BC767A">
      <w:pPr>
        <w:spacing w:before="100" w:beforeAutospacing="1" w:after="100" w:afterAutospacing="1"/>
        <w:jc w:val="both"/>
        <w:rPr>
          <w:rFonts w:ascii="Times New Roman" w:eastAsia="Times New Roman" w:hAnsi="Times New Roman" w:cs="Times New Roman"/>
          <w:lang w:eastAsia="en-GB"/>
        </w:rPr>
      </w:pPr>
      <w:r w:rsidRPr="00D22437">
        <w:rPr>
          <w:rFonts w:ascii="ArialMT" w:eastAsia="Times New Roman" w:hAnsi="ArialMT" w:cs="Times New Roman"/>
          <w:color w:val="000000" w:themeColor="text1"/>
          <w:sz w:val="22"/>
          <w:szCs w:val="22"/>
          <w:lang w:eastAsia="en-GB"/>
        </w:rPr>
        <w:t xml:space="preserve">The MGMS is a charity run by volunteers from academia, non-profits, and industry who also have a keen interest in the subject. The Society’s core activities involve the organisation of conferences relevant to its community, as well as developing and encouraging scientists at the start of their careers. Anyone with an interest in the field can </w:t>
      </w:r>
      <w:hyperlink r:id="rId7" w:history="1">
        <w:r w:rsidRPr="00D22437">
          <w:rPr>
            <w:rStyle w:val="Hyperlink"/>
            <w:rFonts w:ascii="ArialMT" w:eastAsia="Times New Roman" w:hAnsi="ArialMT" w:cs="Times New Roman"/>
            <w:color w:val="000000" w:themeColor="text1"/>
            <w:sz w:val="22"/>
            <w:szCs w:val="22"/>
            <w:u w:val="none"/>
            <w:lang w:eastAsia="en-GB"/>
          </w:rPr>
          <w:t>join</w:t>
        </w:r>
      </w:hyperlink>
      <w:r w:rsidRPr="00D22437">
        <w:rPr>
          <w:rFonts w:ascii="ArialMT" w:eastAsia="Times New Roman" w:hAnsi="ArialMT" w:cs="Times New Roman"/>
          <w:color w:val="000000" w:themeColor="text1"/>
          <w:sz w:val="22"/>
          <w:szCs w:val="22"/>
          <w:lang w:eastAsia="en-GB"/>
        </w:rPr>
        <w:t xml:space="preserve">, and members receive discounts on conferences </w:t>
      </w:r>
      <w:r w:rsidRPr="00BC767A">
        <w:rPr>
          <w:rFonts w:ascii="ArialMT" w:eastAsia="Times New Roman" w:hAnsi="ArialMT" w:cs="Times New Roman"/>
          <w:sz w:val="22"/>
          <w:szCs w:val="22"/>
          <w:lang w:eastAsia="en-GB"/>
        </w:rPr>
        <w:t xml:space="preserve">and courses that are organised by the Society. You can learn more about the MGMS at its website, </w:t>
      </w:r>
      <w:hyperlink r:id="rId8" w:history="1">
        <w:r w:rsidRPr="00BC767A">
          <w:rPr>
            <w:rStyle w:val="Hyperlink"/>
            <w:rFonts w:ascii="ArialMT" w:eastAsia="Times New Roman" w:hAnsi="ArialMT" w:cs="Times New Roman"/>
            <w:sz w:val="22"/>
            <w:szCs w:val="22"/>
            <w:u w:val="none"/>
            <w:lang w:eastAsia="en-GB"/>
          </w:rPr>
          <w:t>www.mgms.org</w:t>
        </w:r>
      </w:hyperlink>
      <w:r w:rsidRPr="00BC767A">
        <w:rPr>
          <w:rFonts w:ascii="ArialMT" w:eastAsia="Times New Roman" w:hAnsi="ArialMT" w:cs="Times New Roman"/>
          <w:sz w:val="22"/>
          <w:szCs w:val="22"/>
          <w:lang w:eastAsia="en-GB"/>
        </w:rPr>
        <w:t xml:space="preserve">. </w:t>
      </w:r>
    </w:p>
    <w:p w14:paraId="4F9B7C2C" w14:textId="5658C49E" w:rsidR="00B77239" w:rsidRDefault="00B77239" w:rsidP="00BC767A">
      <w:pPr>
        <w:spacing w:before="100" w:beforeAutospacing="1" w:after="100" w:afterAutospacing="1"/>
        <w:jc w:val="both"/>
        <w:rPr>
          <w:rFonts w:ascii="ArialMT" w:eastAsia="Times New Roman" w:hAnsi="ArialMT" w:cs="Times New Roman"/>
          <w:sz w:val="22"/>
          <w:szCs w:val="22"/>
          <w:lang w:eastAsia="en-GB"/>
        </w:rPr>
      </w:pPr>
      <w:r w:rsidRPr="00B77239">
        <w:rPr>
          <w:rFonts w:ascii="ArialMT" w:eastAsia="Times New Roman" w:hAnsi="ArialMT" w:cs="Times New Roman"/>
          <w:sz w:val="22"/>
          <w:szCs w:val="22"/>
          <w:lang w:eastAsia="en-GB"/>
        </w:rPr>
        <w:t xml:space="preserve">The MGMS is pleased to announce a call for applications to the </w:t>
      </w:r>
      <w:r w:rsidRPr="00B77239">
        <w:rPr>
          <w:rFonts w:ascii="ArialMT" w:eastAsia="Times New Roman" w:hAnsi="ArialMT" w:cs="Times New Roman"/>
          <w:b/>
          <w:bCs/>
          <w:i/>
          <w:iCs/>
          <w:sz w:val="22"/>
          <w:szCs w:val="22"/>
          <w:lang w:eastAsia="en-GB"/>
        </w:rPr>
        <w:t>MGMS Early Career Virtual Workshop Initiative</w:t>
      </w:r>
      <w:r w:rsidRPr="00B77239">
        <w:rPr>
          <w:rFonts w:ascii="ArialMT" w:eastAsia="Times New Roman" w:hAnsi="ArialMT" w:cs="Times New Roman"/>
          <w:sz w:val="22"/>
          <w:szCs w:val="22"/>
          <w:lang w:eastAsia="en-GB"/>
        </w:rPr>
        <w:t xml:space="preserve">. Applicants are invited for proposals for on-line workshops or meetings on a topic that is broadly in line with the MGMS’s overall scientific remit, please see website for details of previous meetings for a rough guide. Although we do not envisage in person activities before September 2021 (this deadline might be extended depending on pandemic government guidance), we encourage virtual initiatives in the meantime. Applicants should complete the brief application form and a proposed budget. For a one-day virtual workshop, the budget is anticipated to be </w:t>
      </w:r>
      <w:r w:rsidR="002E3D39">
        <w:rPr>
          <w:rFonts w:ascii="ArialMT" w:eastAsia="Times New Roman" w:hAnsi="ArialMT" w:cs="Times New Roman"/>
          <w:sz w:val="22"/>
          <w:szCs w:val="22"/>
          <w:lang w:eastAsia="en-GB"/>
        </w:rPr>
        <w:t>up to</w:t>
      </w:r>
      <w:r w:rsidRPr="00B77239">
        <w:rPr>
          <w:rFonts w:ascii="ArialMT" w:eastAsia="Times New Roman" w:hAnsi="ArialMT" w:cs="Times New Roman"/>
          <w:sz w:val="22"/>
          <w:szCs w:val="22"/>
          <w:lang w:eastAsia="en-GB"/>
        </w:rPr>
        <w:t xml:space="preserve"> £300, but proposals outside this range will be considered. </w:t>
      </w:r>
    </w:p>
    <w:p w14:paraId="630BB293" w14:textId="05D4CBCF" w:rsidR="00BC767A" w:rsidRPr="00B77239" w:rsidRDefault="00BC767A" w:rsidP="00BC767A">
      <w:pPr>
        <w:spacing w:before="100" w:beforeAutospacing="1" w:after="100" w:afterAutospacing="1"/>
        <w:jc w:val="both"/>
        <w:rPr>
          <w:rFonts w:ascii="ArialMT" w:eastAsia="Times New Roman" w:hAnsi="ArialMT" w:cs="Times New Roman"/>
          <w:sz w:val="22"/>
          <w:szCs w:val="22"/>
          <w:lang w:eastAsia="en-GB"/>
        </w:rPr>
      </w:pPr>
      <w:r w:rsidRPr="00BC767A">
        <w:rPr>
          <w:rFonts w:ascii="ArialMT" w:eastAsia="Times New Roman" w:hAnsi="ArialMT" w:cs="Times New Roman"/>
          <w:sz w:val="22"/>
          <w:szCs w:val="22"/>
          <w:lang w:eastAsia="en-GB"/>
        </w:rPr>
        <w:t xml:space="preserve">Applications should come from student groups or early career (within 5 years of their PhD award) researchers in either academia or industry. </w:t>
      </w:r>
    </w:p>
    <w:p w14:paraId="52CEACF5" w14:textId="391D0930" w:rsidR="00BC767A" w:rsidRDefault="00BC767A" w:rsidP="00BC767A">
      <w:pPr>
        <w:spacing w:before="100" w:beforeAutospacing="1" w:after="100" w:afterAutospacing="1"/>
        <w:jc w:val="both"/>
        <w:rPr>
          <w:rFonts w:ascii="ArialMT" w:eastAsia="Times New Roman" w:hAnsi="ArialMT" w:cs="Times New Roman"/>
          <w:sz w:val="22"/>
          <w:szCs w:val="22"/>
          <w:lang w:eastAsia="en-GB"/>
        </w:rPr>
      </w:pPr>
      <w:r w:rsidRPr="00BC767A">
        <w:rPr>
          <w:rFonts w:ascii="ArialMT" w:eastAsia="Times New Roman" w:hAnsi="ArialMT" w:cs="Times New Roman"/>
          <w:sz w:val="22"/>
          <w:szCs w:val="22"/>
          <w:lang w:eastAsia="en-GB"/>
        </w:rPr>
        <w:t>The deadline for applications is 31</w:t>
      </w:r>
      <w:proofErr w:type="spellStart"/>
      <w:r w:rsidRPr="00BC767A">
        <w:rPr>
          <w:rFonts w:ascii="ArialMT" w:eastAsia="Times New Roman" w:hAnsi="ArialMT" w:cs="Times New Roman"/>
          <w:position w:val="10"/>
          <w:sz w:val="14"/>
          <w:szCs w:val="14"/>
          <w:lang w:eastAsia="en-GB"/>
        </w:rPr>
        <w:t>st</w:t>
      </w:r>
      <w:proofErr w:type="spellEnd"/>
      <w:r w:rsidRPr="00BC767A">
        <w:rPr>
          <w:rFonts w:ascii="ArialMT" w:eastAsia="Times New Roman" w:hAnsi="ArialMT" w:cs="Times New Roman"/>
          <w:position w:val="10"/>
          <w:sz w:val="14"/>
          <w:szCs w:val="14"/>
          <w:lang w:eastAsia="en-GB"/>
        </w:rPr>
        <w:t xml:space="preserve"> </w:t>
      </w:r>
      <w:r w:rsidRPr="00BC767A">
        <w:rPr>
          <w:rFonts w:ascii="ArialMT" w:eastAsia="Times New Roman" w:hAnsi="ArialMT" w:cs="Times New Roman"/>
          <w:sz w:val="22"/>
          <w:szCs w:val="22"/>
          <w:lang w:eastAsia="en-GB"/>
        </w:rPr>
        <w:t>May 20</w:t>
      </w:r>
      <w:r>
        <w:rPr>
          <w:rFonts w:ascii="ArialMT" w:eastAsia="Times New Roman" w:hAnsi="ArialMT" w:cs="Times New Roman"/>
          <w:sz w:val="22"/>
          <w:szCs w:val="22"/>
          <w:lang w:eastAsia="en-GB"/>
        </w:rPr>
        <w:t>21</w:t>
      </w:r>
      <w:r w:rsidRPr="00BC767A">
        <w:rPr>
          <w:rFonts w:ascii="ArialMT" w:eastAsia="Times New Roman" w:hAnsi="ArialMT" w:cs="Times New Roman"/>
          <w:sz w:val="22"/>
          <w:szCs w:val="22"/>
          <w:lang w:eastAsia="en-GB"/>
        </w:rPr>
        <w:t xml:space="preserve"> and applications should be emailed to the MGMS secretary (</w:t>
      </w:r>
      <w:hyperlink r:id="rId9" w:history="1">
        <w:r w:rsidRPr="00BC767A">
          <w:rPr>
            <w:rStyle w:val="Hyperlink"/>
            <w:rFonts w:ascii="ArialMT" w:eastAsia="Times New Roman" w:hAnsi="ArialMT" w:cs="Times New Roman"/>
            <w:sz w:val="22"/>
            <w:szCs w:val="22"/>
            <w:u w:val="none"/>
            <w:lang w:eastAsia="en-GB"/>
          </w:rPr>
          <w:t>secretary@mgms.org</w:t>
        </w:r>
      </w:hyperlink>
      <w:r w:rsidRPr="00BC767A">
        <w:rPr>
          <w:rFonts w:ascii="ArialMT" w:eastAsia="Times New Roman" w:hAnsi="ArialMT" w:cs="Times New Roman"/>
          <w:color w:val="0260BF"/>
          <w:sz w:val="22"/>
          <w:szCs w:val="22"/>
          <w:lang w:eastAsia="en-GB"/>
        </w:rPr>
        <w:t>)</w:t>
      </w:r>
      <w:r w:rsidRPr="00BC767A">
        <w:rPr>
          <w:rFonts w:ascii="ArialMT" w:eastAsia="Times New Roman" w:hAnsi="ArialMT" w:cs="Times New Roman"/>
          <w:sz w:val="22"/>
          <w:szCs w:val="22"/>
          <w:lang w:eastAsia="en-GB"/>
        </w:rPr>
        <w:t xml:space="preserve">. Applications will be notified in June of the outcome. </w:t>
      </w:r>
    </w:p>
    <w:p w14:paraId="6DD39EFD" w14:textId="6A87379C" w:rsidR="00BC767A" w:rsidRDefault="00BC767A" w:rsidP="00BC767A">
      <w:pPr>
        <w:spacing w:before="100" w:beforeAutospacing="1" w:after="100" w:afterAutospacing="1"/>
        <w:rPr>
          <w:rFonts w:ascii="ArialMT" w:eastAsia="Times New Roman" w:hAnsi="ArialMT" w:cs="Times New Roman"/>
          <w:sz w:val="22"/>
          <w:szCs w:val="22"/>
          <w:lang w:eastAsia="en-GB"/>
        </w:rPr>
      </w:pPr>
    </w:p>
    <w:p w14:paraId="606D447F" w14:textId="5AE99A65" w:rsidR="00BC767A" w:rsidRDefault="00BC767A" w:rsidP="00BC767A">
      <w:pPr>
        <w:spacing w:before="100" w:beforeAutospacing="1" w:after="100" w:afterAutospacing="1"/>
        <w:rPr>
          <w:rFonts w:ascii="ArialMT" w:eastAsia="Times New Roman" w:hAnsi="ArialMT" w:cs="Times New Roman"/>
          <w:sz w:val="22"/>
          <w:szCs w:val="22"/>
          <w:lang w:eastAsia="en-GB"/>
        </w:rPr>
      </w:pPr>
    </w:p>
    <w:p w14:paraId="4ED501DD" w14:textId="5CB547B6" w:rsidR="00BC767A" w:rsidRDefault="00BC767A" w:rsidP="00BC767A">
      <w:pPr>
        <w:spacing w:before="100" w:beforeAutospacing="1" w:after="100" w:afterAutospacing="1"/>
        <w:rPr>
          <w:rFonts w:ascii="ArialMT" w:eastAsia="Times New Roman" w:hAnsi="ArialMT" w:cs="Times New Roman"/>
          <w:sz w:val="22"/>
          <w:szCs w:val="22"/>
          <w:lang w:eastAsia="en-GB"/>
        </w:rPr>
      </w:pPr>
    </w:p>
    <w:p w14:paraId="318CF573" w14:textId="68414F17" w:rsidR="00BC767A" w:rsidRDefault="00BC767A" w:rsidP="00BC767A">
      <w:pPr>
        <w:spacing w:before="100" w:beforeAutospacing="1" w:after="100" w:afterAutospacing="1"/>
        <w:rPr>
          <w:rFonts w:ascii="ArialMT" w:eastAsia="Times New Roman" w:hAnsi="ArialMT" w:cs="Times New Roman"/>
          <w:sz w:val="22"/>
          <w:szCs w:val="22"/>
          <w:lang w:eastAsia="en-GB"/>
        </w:rPr>
      </w:pPr>
    </w:p>
    <w:p w14:paraId="2C840E2F" w14:textId="77777777" w:rsidR="00BC767A" w:rsidRDefault="00BC767A" w:rsidP="00BC767A">
      <w:pPr>
        <w:spacing w:before="100" w:beforeAutospacing="1" w:after="100" w:afterAutospacing="1"/>
        <w:rPr>
          <w:rFonts w:ascii="ArialMT" w:eastAsia="Times New Roman" w:hAnsi="ArialMT" w:cs="Times New Roman"/>
          <w:sz w:val="22"/>
          <w:szCs w:val="22"/>
          <w:lang w:eastAsia="en-GB"/>
        </w:rPr>
      </w:pPr>
    </w:p>
    <w:p w14:paraId="37FE7B61" w14:textId="77777777" w:rsidR="00BC767A" w:rsidRPr="00BC767A" w:rsidRDefault="00BC767A" w:rsidP="00BC767A">
      <w:pPr>
        <w:spacing w:before="100" w:beforeAutospacing="1" w:after="100" w:afterAutospacing="1"/>
        <w:rPr>
          <w:rFonts w:ascii="Times New Roman" w:eastAsia="Times New Roman" w:hAnsi="Times New Roman" w:cs="Times New Roman"/>
          <w:lang w:eastAsia="en-GB"/>
        </w:rPr>
      </w:pPr>
    </w:p>
    <w:p w14:paraId="47D4C95A" w14:textId="1BF06562" w:rsidR="00BC767A" w:rsidRPr="00BC767A" w:rsidRDefault="00BC767A" w:rsidP="00BC767A">
      <w:pPr>
        <w:jc w:val="center"/>
        <w:rPr>
          <w:rFonts w:ascii="Times New Roman" w:eastAsia="Times New Roman" w:hAnsi="Times New Roman" w:cs="Times New Roman"/>
          <w:lang w:eastAsia="en-GB"/>
        </w:rPr>
      </w:pPr>
      <w:r w:rsidRPr="00BC767A">
        <w:rPr>
          <w:rFonts w:ascii="Times New Roman" w:eastAsia="Times New Roman" w:hAnsi="Times New Roman" w:cs="Times New Roman"/>
          <w:lang w:eastAsia="en-GB"/>
        </w:rPr>
        <w:lastRenderedPageBreak/>
        <w:fldChar w:fldCharType="begin"/>
      </w:r>
      <w:r w:rsidRPr="00BC767A">
        <w:rPr>
          <w:rFonts w:ascii="Times New Roman" w:eastAsia="Times New Roman" w:hAnsi="Times New Roman" w:cs="Times New Roman"/>
          <w:lang w:eastAsia="en-GB"/>
        </w:rPr>
        <w:instrText xml:space="preserve"> INCLUDEPICTURE "/var/folders/r6/1jdttys17rbbw7chmcyg9hyx0r65qb/T/com.microsoft.Word/WebArchiveCopyPasteTempFiles/page2image12400032" \* MERGEFORMATINET </w:instrText>
      </w:r>
      <w:r w:rsidRPr="00BC767A">
        <w:rPr>
          <w:rFonts w:ascii="Times New Roman" w:eastAsia="Times New Roman" w:hAnsi="Times New Roman" w:cs="Times New Roman"/>
          <w:lang w:eastAsia="en-GB"/>
        </w:rPr>
        <w:fldChar w:fldCharType="separate"/>
      </w:r>
      <w:r w:rsidRPr="00BC767A">
        <w:rPr>
          <w:rFonts w:ascii="Times New Roman" w:eastAsia="Times New Roman" w:hAnsi="Times New Roman" w:cs="Times New Roman"/>
          <w:noProof/>
          <w:lang w:eastAsia="en-GB"/>
        </w:rPr>
        <w:drawing>
          <wp:inline distT="0" distB="0" distL="0" distR="0" wp14:anchorId="60612B4D" wp14:editId="41921304">
            <wp:extent cx="1031875" cy="1031875"/>
            <wp:effectExtent l="0" t="0" r="0" b="0"/>
            <wp:docPr id="1" name="Picture 1" descr="page2image12400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2image1240003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1875" cy="1031875"/>
                    </a:xfrm>
                    <a:prstGeom prst="rect">
                      <a:avLst/>
                    </a:prstGeom>
                    <a:noFill/>
                    <a:ln>
                      <a:noFill/>
                    </a:ln>
                  </pic:spPr>
                </pic:pic>
              </a:graphicData>
            </a:graphic>
          </wp:inline>
        </w:drawing>
      </w:r>
      <w:r w:rsidRPr="00BC767A">
        <w:rPr>
          <w:rFonts w:ascii="Times New Roman" w:eastAsia="Times New Roman" w:hAnsi="Times New Roman" w:cs="Times New Roman"/>
          <w:lang w:eastAsia="en-GB"/>
        </w:rPr>
        <w:fldChar w:fldCharType="end"/>
      </w:r>
    </w:p>
    <w:p w14:paraId="493D5F0E" w14:textId="63BDAFC3" w:rsidR="00BC767A" w:rsidRPr="00BC767A" w:rsidRDefault="00BC767A" w:rsidP="00BC767A">
      <w:pPr>
        <w:spacing w:before="100" w:beforeAutospacing="1" w:after="100" w:afterAutospacing="1"/>
        <w:jc w:val="center"/>
        <w:rPr>
          <w:rFonts w:ascii="Times New Roman" w:eastAsia="Times New Roman" w:hAnsi="Times New Roman" w:cs="Times New Roman"/>
          <w:sz w:val="38"/>
          <w:szCs w:val="38"/>
          <w:lang w:eastAsia="en-GB"/>
        </w:rPr>
      </w:pPr>
      <w:r w:rsidRPr="00BC767A">
        <w:rPr>
          <w:rFonts w:ascii="Calibri" w:eastAsia="Times New Roman" w:hAnsi="Calibri" w:cs="Calibri"/>
          <w:sz w:val="38"/>
          <w:szCs w:val="38"/>
          <w:lang w:eastAsia="en-GB"/>
        </w:rPr>
        <w:t xml:space="preserve">MGMS Early Career </w:t>
      </w:r>
      <w:r w:rsidR="00087148">
        <w:rPr>
          <w:rFonts w:ascii="Calibri" w:eastAsia="Times New Roman" w:hAnsi="Calibri" w:cs="Calibri"/>
          <w:sz w:val="38"/>
          <w:szCs w:val="38"/>
          <w:lang w:eastAsia="en-GB"/>
        </w:rPr>
        <w:t xml:space="preserve">Virtual </w:t>
      </w:r>
      <w:r w:rsidRPr="00BC767A">
        <w:rPr>
          <w:rFonts w:ascii="Calibri" w:eastAsia="Times New Roman" w:hAnsi="Calibri" w:cs="Calibri"/>
          <w:sz w:val="38"/>
          <w:szCs w:val="38"/>
          <w:lang w:eastAsia="en-GB"/>
        </w:rPr>
        <w:t>Workshop Initiative Application Form</w:t>
      </w:r>
    </w:p>
    <w:p w14:paraId="5274825D" w14:textId="77777777" w:rsidR="00BC767A" w:rsidRPr="00BC767A" w:rsidRDefault="00BC767A" w:rsidP="00BC767A">
      <w:pPr>
        <w:spacing w:before="100" w:beforeAutospacing="1" w:after="100" w:afterAutospacing="1"/>
        <w:rPr>
          <w:rFonts w:ascii="Times New Roman" w:eastAsia="Times New Roman" w:hAnsi="Times New Roman" w:cs="Times New Roman"/>
          <w:lang w:eastAsia="en-GB"/>
        </w:rPr>
      </w:pPr>
      <w:r w:rsidRPr="00BC767A">
        <w:rPr>
          <w:rFonts w:ascii="Calibri" w:eastAsia="Times New Roman" w:hAnsi="Calibri" w:cs="Calibri"/>
          <w:color w:val="2D5193"/>
          <w:sz w:val="32"/>
          <w:szCs w:val="32"/>
          <w:lang w:eastAsia="en-GB"/>
        </w:rPr>
        <w:t xml:space="preserve">Applicant </w:t>
      </w:r>
    </w:p>
    <w:p w14:paraId="1E1F1FCC" w14:textId="77777777" w:rsidR="00BC767A" w:rsidRDefault="00BC767A" w:rsidP="00BC767A">
      <w:pPr>
        <w:spacing w:before="100" w:beforeAutospacing="1" w:after="100" w:afterAutospacing="1"/>
        <w:rPr>
          <w:rFonts w:ascii="Arial" w:eastAsia="Times New Roman" w:hAnsi="Arial" w:cs="Arial"/>
          <w:b/>
          <w:bCs/>
          <w:sz w:val="22"/>
          <w:szCs w:val="22"/>
          <w:lang w:eastAsia="en-GB"/>
        </w:rPr>
      </w:pPr>
      <w:r w:rsidRPr="00BC767A">
        <w:rPr>
          <w:rFonts w:ascii="Arial" w:eastAsia="Times New Roman" w:hAnsi="Arial" w:cs="Arial"/>
          <w:b/>
          <w:bCs/>
          <w:sz w:val="22"/>
          <w:szCs w:val="22"/>
          <w:lang w:eastAsia="en-GB"/>
        </w:rPr>
        <w:t xml:space="preserve">Name: </w:t>
      </w:r>
    </w:p>
    <w:p w14:paraId="0702E530" w14:textId="662251F6" w:rsidR="00BC767A" w:rsidRDefault="00BC767A" w:rsidP="00BC767A">
      <w:pPr>
        <w:spacing w:before="100" w:beforeAutospacing="1" w:after="100" w:afterAutospacing="1"/>
        <w:rPr>
          <w:rFonts w:ascii="Arial" w:eastAsia="Times New Roman" w:hAnsi="Arial" w:cs="Arial"/>
          <w:b/>
          <w:bCs/>
          <w:sz w:val="22"/>
          <w:szCs w:val="22"/>
          <w:lang w:eastAsia="en-GB"/>
        </w:rPr>
      </w:pPr>
      <w:r w:rsidRPr="00BC767A">
        <w:rPr>
          <w:rFonts w:ascii="Arial" w:eastAsia="Times New Roman" w:hAnsi="Arial" w:cs="Arial"/>
          <w:b/>
          <w:bCs/>
          <w:sz w:val="22"/>
          <w:szCs w:val="22"/>
          <w:lang w:eastAsia="en-GB"/>
        </w:rPr>
        <w:t>Address:</w:t>
      </w:r>
      <w:r>
        <w:rPr>
          <w:rFonts w:ascii="Arial" w:eastAsia="Times New Roman" w:hAnsi="Arial" w:cs="Arial"/>
          <w:b/>
          <w:bCs/>
          <w:sz w:val="22"/>
          <w:szCs w:val="22"/>
          <w:lang w:eastAsia="en-GB"/>
        </w:rPr>
        <w:br/>
      </w:r>
      <w:r w:rsidRPr="00BC767A">
        <w:rPr>
          <w:rFonts w:ascii="Arial" w:eastAsia="Times New Roman" w:hAnsi="Arial" w:cs="Arial"/>
          <w:b/>
          <w:bCs/>
          <w:sz w:val="22"/>
          <w:szCs w:val="22"/>
          <w:lang w:eastAsia="en-GB"/>
        </w:rPr>
        <w:br/>
        <w:t xml:space="preserve">Email Address: </w:t>
      </w:r>
    </w:p>
    <w:p w14:paraId="5ABA014D" w14:textId="04E958DE" w:rsidR="00BC767A" w:rsidRPr="00BC767A" w:rsidRDefault="00BC767A" w:rsidP="00BC767A">
      <w:pPr>
        <w:spacing w:before="100" w:beforeAutospacing="1" w:after="100" w:afterAutospacing="1"/>
        <w:rPr>
          <w:rFonts w:ascii="Times New Roman" w:eastAsia="Times New Roman" w:hAnsi="Times New Roman" w:cs="Times New Roman"/>
          <w:lang w:eastAsia="en-GB"/>
        </w:rPr>
      </w:pPr>
      <w:r w:rsidRPr="00BC767A">
        <w:rPr>
          <w:rFonts w:ascii="Arial" w:eastAsia="Times New Roman" w:hAnsi="Arial" w:cs="Arial"/>
          <w:b/>
          <w:bCs/>
          <w:sz w:val="22"/>
          <w:szCs w:val="22"/>
          <w:lang w:eastAsia="en-GB"/>
        </w:rPr>
        <w:t xml:space="preserve">Career Stage: </w:t>
      </w:r>
    </w:p>
    <w:p w14:paraId="2CD0C6CF" w14:textId="77777777" w:rsidR="00BC767A" w:rsidRPr="00BC767A" w:rsidRDefault="00BC767A" w:rsidP="00BC767A">
      <w:pPr>
        <w:spacing w:before="100" w:beforeAutospacing="1" w:after="100" w:afterAutospacing="1"/>
        <w:rPr>
          <w:rFonts w:ascii="Times New Roman" w:eastAsia="Times New Roman" w:hAnsi="Times New Roman" w:cs="Times New Roman"/>
          <w:lang w:eastAsia="en-GB"/>
        </w:rPr>
      </w:pPr>
      <w:r w:rsidRPr="00BC767A">
        <w:rPr>
          <w:rFonts w:ascii="Calibri" w:eastAsia="Times New Roman" w:hAnsi="Calibri" w:cs="Calibri"/>
          <w:color w:val="2D5193"/>
          <w:sz w:val="32"/>
          <w:szCs w:val="32"/>
          <w:lang w:eastAsia="en-GB"/>
        </w:rPr>
        <w:t xml:space="preserve">Proposed Event </w:t>
      </w:r>
    </w:p>
    <w:p w14:paraId="6067B2E3" w14:textId="77777777" w:rsidR="00BC767A" w:rsidRPr="00BC767A" w:rsidRDefault="00BC767A" w:rsidP="00BC767A">
      <w:pPr>
        <w:spacing w:before="100" w:beforeAutospacing="1" w:after="100" w:afterAutospacing="1"/>
        <w:rPr>
          <w:rFonts w:ascii="Times New Roman" w:eastAsia="Times New Roman" w:hAnsi="Times New Roman" w:cs="Times New Roman"/>
          <w:lang w:eastAsia="en-GB"/>
        </w:rPr>
      </w:pPr>
      <w:r w:rsidRPr="00BC767A">
        <w:rPr>
          <w:rFonts w:ascii="Arial" w:eastAsia="Times New Roman" w:hAnsi="Arial" w:cs="Arial"/>
          <w:b/>
          <w:bCs/>
          <w:sz w:val="22"/>
          <w:szCs w:val="22"/>
          <w:lang w:eastAsia="en-GB"/>
        </w:rPr>
        <w:t xml:space="preserve">Title of Proposed Event: </w:t>
      </w:r>
    </w:p>
    <w:p w14:paraId="258C1E16" w14:textId="2D0A455B" w:rsidR="00BC767A" w:rsidRPr="00BC767A" w:rsidRDefault="00BC767A" w:rsidP="00BC767A">
      <w:pPr>
        <w:spacing w:before="100" w:beforeAutospacing="1" w:after="100" w:afterAutospacing="1"/>
        <w:rPr>
          <w:rFonts w:ascii="Times New Roman" w:eastAsia="Times New Roman" w:hAnsi="Times New Roman" w:cs="Times New Roman"/>
          <w:lang w:eastAsia="en-GB"/>
        </w:rPr>
      </w:pPr>
      <w:r w:rsidRPr="00BC767A">
        <w:rPr>
          <w:rFonts w:ascii="Arial" w:eastAsia="Times New Roman" w:hAnsi="Arial" w:cs="Arial"/>
          <w:b/>
          <w:bCs/>
          <w:sz w:val="22"/>
          <w:szCs w:val="22"/>
          <w:lang w:eastAsia="en-GB"/>
        </w:rPr>
        <w:t>Type of Event (circle one</w:t>
      </w:r>
      <w:r w:rsidRPr="00BC767A">
        <w:rPr>
          <w:rFonts w:ascii="ArialMT" w:eastAsia="Times New Roman" w:hAnsi="ArialMT" w:cs="Times New Roman"/>
          <w:sz w:val="22"/>
          <w:szCs w:val="22"/>
          <w:lang w:eastAsia="en-GB"/>
        </w:rPr>
        <w:t>): Workshop / One-Day Meeting /</w:t>
      </w:r>
      <w:r w:rsidR="002B2032">
        <w:rPr>
          <w:rFonts w:ascii="ArialMT" w:eastAsia="Times New Roman" w:hAnsi="ArialMT" w:cs="Times New Roman"/>
          <w:sz w:val="22"/>
          <w:szCs w:val="22"/>
          <w:lang w:eastAsia="en-GB"/>
        </w:rPr>
        <w:t xml:space="preserve"> Lecture /</w:t>
      </w:r>
      <w:r w:rsidRPr="00BC767A">
        <w:rPr>
          <w:rFonts w:ascii="ArialMT" w:eastAsia="Times New Roman" w:hAnsi="ArialMT" w:cs="Times New Roman"/>
          <w:sz w:val="22"/>
          <w:szCs w:val="22"/>
          <w:lang w:eastAsia="en-GB"/>
        </w:rPr>
        <w:t xml:space="preserve"> Other (give details) </w:t>
      </w:r>
    </w:p>
    <w:p w14:paraId="0B6AF74E" w14:textId="77777777" w:rsidR="00BC767A" w:rsidRPr="00BC767A" w:rsidRDefault="00BC767A" w:rsidP="00BC767A">
      <w:pPr>
        <w:spacing w:before="100" w:beforeAutospacing="1" w:after="100" w:afterAutospacing="1"/>
        <w:rPr>
          <w:rFonts w:ascii="Times New Roman" w:eastAsia="Times New Roman" w:hAnsi="Times New Roman" w:cs="Times New Roman"/>
          <w:lang w:eastAsia="en-GB"/>
        </w:rPr>
      </w:pPr>
      <w:r w:rsidRPr="00BC767A">
        <w:rPr>
          <w:rFonts w:ascii="Arial" w:eastAsia="Times New Roman" w:hAnsi="Arial" w:cs="Arial"/>
          <w:b/>
          <w:bCs/>
          <w:sz w:val="22"/>
          <w:szCs w:val="22"/>
          <w:lang w:eastAsia="en-GB"/>
        </w:rPr>
        <w:t xml:space="preserve">Number of expected attendees: </w:t>
      </w:r>
    </w:p>
    <w:p w14:paraId="219E1F7D" w14:textId="50ACEB42" w:rsidR="00BC767A" w:rsidRPr="00BC767A" w:rsidRDefault="00BC767A" w:rsidP="00BC767A">
      <w:pPr>
        <w:spacing w:before="100" w:beforeAutospacing="1" w:after="100" w:afterAutospacing="1"/>
        <w:rPr>
          <w:rFonts w:ascii="Times New Roman" w:eastAsia="Times New Roman" w:hAnsi="Times New Roman" w:cs="Times New Roman"/>
          <w:lang w:eastAsia="en-GB"/>
        </w:rPr>
      </w:pPr>
      <w:r w:rsidRPr="00BC767A">
        <w:rPr>
          <w:rFonts w:ascii="Arial" w:eastAsia="Times New Roman" w:hAnsi="Arial" w:cs="Arial"/>
          <w:b/>
          <w:bCs/>
          <w:sz w:val="22"/>
          <w:szCs w:val="22"/>
          <w:lang w:eastAsia="en-GB"/>
        </w:rPr>
        <w:t xml:space="preserve">Proposed </w:t>
      </w:r>
      <w:r w:rsidR="00B44191">
        <w:rPr>
          <w:rFonts w:ascii="Arial" w:eastAsia="Times New Roman" w:hAnsi="Arial" w:cs="Arial"/>
          <w:b/>
          <w:bCs/>
          <w:sz w:val="22"/>
          <w:szCs w:val="22"/>
          <w:lang w:eastAsia="en-GB"/>
        </w:rPr>
        <w:t>virtual meeting software</w:t>
      </w:r>
      <w:r w:rsidRPr="00BC767A">
        <w:rPr>
          <w:rFonts w:ascii="Arial" w:eastAsia="Times New Roman" w:hAnsi="Arial" w:cs="Arial"/>
          <w:b/>
          <w:bCs/>
          <w:sz w:val="22"/>
          <w:szCs w:val="22"/>
          <w:lang w:eastAsia="en-GB"/>
        </w:rPr>
        <w:t xml:space="preserve">: </w:t>
      </w:r>
    </w:p>
    <w:p w14:paraId="65640733" w14:textId="77777777" w:rsidR="00BC767A" w:rsidRPr="00BC767A" w:rsidRDefault="00BC767A" w:rsidP="00BC767A">
      <w:pPr>
        <w:spacing w:before="100" w:beforeAutospacing="1" w:after="100" w:afterAutospacing="1"/>
        <w:rPr>
          <w:rFonts w:ascii="Times New Roman" w:eastAsia="Times New Roman" w:hAnsi="Times New Roman" w:cs="Times New Roman"/>
          <w:lang w:eastAsia="en-GB"/>
        </w:rPr>
      </w:pPr>
      <w:r w:rsidRPr="00BC767A">
        <w:rPr>
          <w:rFonts w:ascii="Arial" w:eastAsia="Times New Roman" w:hAnsi="Arial" w:cs="Arial"/>
          <w:b/>
          <w:bCs/>
          <w:sz w:val="22"/>
          <w:szCs w:val="22"/>
          <w:lang w:eastAsia="en-GB"/>
        </w:rPr>
        <w:t xml:space="preserve">Timing of event: </w:t>
      </w:r>
    </w:p>
    <w:p w14:paraId="2B097004" w14:textId="75E41391" w:rsidR="002B2032" w:rsidRDefault="00BC767A" w:rsidP="00BC767A">
      <w:pPr>
        <w:spacing w:before="100" w:beforeAutospacing="1" w:after="100" w:afterAutospacing="1"/>
        <w:rPr>
          <w:rFonts w:ascii="Arial" w:eastAsia="Times New Roman" w:hAnsi="Arial" w:cs="Arial"/>
          <w:b/>
          <w:bCs/>
          <w:sz w:val="22"/>
          <w:szCs w:val="22"/>
          <w:lang w:eastAsia="en-GB"/>
        </w:rPr>
      </w:pPr>
      <w:r w:rsidRPr="00BC767A">
        <w:rPr>
          <w:rFonts w:ascii="Arial" w:eastAsia="Times New Roman" w:hAnsi="Arial" w:cs="Arial"/>
          <w:b/>
          <w:bCs/>
          <w:sz w:val="22"/>
          <w:szCs w:val="22"/>
          <w:lang w:eastAsia="en-GB"/>
        </w:rPr>
        <w:t>How are decision</w:t>
      </w:r>
      <w:r w:rsidR="00870748">
        <w:rPr>
          <w:rFonts w:ascii="Arial" w:eastAsia="Times New Roman" w:hAnsi="Arial" w:cs="Arial"/>
          <w:b/>
          <w:bCs/>
          <w:sz w:val="22"/>
          <w:szCs w:val="22"/>
          <w:lang w:eastAsia="en-GB"/>
        </w:rPr>
        <w:t>s</w:t>
      </w:r>
      <w:r w:rsidRPr="00BC767A">
        <w:rPr>
          <w:rFonts w:ascii="Arial" w:eastAsia="Times New Roman" w:hAnsi="Arial" w:cs="Arial"/>
          <w:b/>
          <w:bCs/>
          <w:sz w:val="22"/>
          <w:szCs w:val="22"/>
          <w:lang w:eastAsia="en-GB"/>
        </w:rPr>
        <w:t xml:space="preserve"> made? (</w:t>
      </w:r>
      <w:proofErr w:type="gramStart"/>
      <w:r w:rsidRPr="00BC767A">
        <w:rPr>
          <w:rFonts w:ascii="Arial" w:eastAsia="Times New Roman" w:hAnsi="Arial" w:cs="Arial"/>
          <w:b/>
          <w:bCs/>
          <w:sz w:val="22"/>
          <w:szCs w:val="22"/>
          <w:lang w:eastAsia="en-GB"/>
        </w:rPr>
        <w:t>e.g.</w:t>
      </w:r>
      <w:proofErr w:type="gramEnd"/>
      <w:r w:rsidRPr="00BC767A">
        <w:rPr>
          <w:rFonts w:ascii="Arial" w:eastAsia="Times New Roman" w:hAnsi="Arial" w:cs="Arial"/>
          <w:b/>
          <w:bCs/>
          <w:sz w:val="22"/>
          <w:szCs w:val="22"/>
          <w:lang w:eastAsia="en-GB"/>
        </w:rPr>
        <w:t xml:space="preserve"> a committee)</w:t>
      </w:r>
    </w:p>
    <w:p w14:paraId="4975277D" w14:textId="0A2C7BFA" w:rsidR="00BC767A" w:rsidRPr="00BC767A" w:rsidRDefault="002B2032" w:rsidP="00BC767A">
      <w:pPr>
        <w:spacing w:before="100" w:beforeAutospacing="1" w:after="100" w:afterAutospacing="1"/>
        <w:rPr>
          <w:rFonts w:ascii="Times New Roman" w:eastAsia="Times New Roman" w:hAnsi="Times New Roman" w:cs="Times New Roman"/>
          <w:lang w:eastAsia="en-GB"/>
        </w:rPr>
      </w:pPr>
      <w:r>
        <w:rPr>
          <w:rFonts w:ascii="Arial" w:eastAsia="Times New Roman" w:hAnsi="Arial" w:cs="Arial"/>
          <w:b/>
          <w:bCs/>
          <w:sz w:val="22"/>
          <w:szCs w:val="22"/>
          <w:lang w:eastAsia="en-GB"/>
        </w:rPr>
        <w:t>Other details:</w:t>
      </w:r>
      <w:r w:rsidR="00BC767A" w:rsidRPr="00BC767A">
        <w:rPr>
          <w:rFonts w:ascii="Arial" w:eastAsia="Times New Roman" w:hAnsi="Arial" w:cs="Arial"/>
          <w:b/>
          <w:bCs/>
          <w:sz w:val="22"/>
          <w:szCs w:val="22"/>
          <w:lang w:eastAsia="en-GB"/>
        </w:rPr>
        <w:t xml:space="preserve"> </w:t>
      </w:r>
    </w:p>
    <w:p w14:paraId="6B1611E0" w14:textId="6B548E4B" w:rsidR="00F576E2" w:rsidRPr="00BC767A" w:rsidRDefault="00BC767A" w:rsidP="00B44191">
      <w:pPr>
        <w:spacing w:before="100" w:beforeAutospacing="1" w:after="100" w:afterAutospacing="1"/>
        <w:rPr>
          <w:rFonts w:ascii="ArialMT" w:eastAsia="Times New Roman" w:hAnsi="ArialMT" w:cs="Times New Roman"/>
          <w:sz w:val="22"/>
          <w:szCs w:val="22"/>
          <w:lang w:eastAsia="en-GB"/>
        </w:rPr>
      </w:pPr>
      <w:r w:rsidRPr="00BC767A">
        <w:rPr>
          <w:rFonts w:ascii="ArialMT" w:eastAsia="Times New Roman" w:hAnsi="ArialMT" w:cs="Times New Roman"/>
          <w:sz w:val="22"/>
          <w:szCs w:val="22"/>
          <w:lang w:eastAsia="en-GB"/>
        </w:rPr>
        <w:t xml:space="preserve"> </w:t>
      </w:r>
    </w:p>
    <w:sectPr w:rsidR="00F576E2" w:rsidRPr="00BC767A" w:rsidSect="0022757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46387"/>
    <w:multiLevelType w:val="multilevel"/>
    <w:tmpl w:val="1D849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67A"/>
    <w:rsid w:val="00087148"/>
    <w:rsid w:val="002177BC"/>
    <w:rsid w:val="0022757C"/>
    <w:rsid w:val="002B2032"/>
    <w:rsid w:val="002E3D39"/>
    <w:rsid w:val="002F6F3C"/>
    <w:rsid w:val="007E328D"/>
    <w:rsid w:val="00870748"/>
    <w:rsid w:val="008F06E0"/>
    <w:rsid w:val="00B44191"/>
    <w:rsid w:val="00B77239"/>
    <w:rsid w:val="00BC767A"/>
    <w:rsid w:val="00D22437"/>
    <w:rsid w:val="00F22CFD"/>
    <w:rsid w:val="00F576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4912F6"/>
  <w15:chartTrackingRefBased/>
  <w15:docId w15:val="{FEC24F06-00A1-3242-B033-937F109B7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767A"/>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BC767A"/>
    <w:rPr>
      <w:color w:val="0563C1" w:themeColor="hyperlink"/>
      <w:u w:val="single"/>
    </w:rPr>
  </w:style>
  <w:style w:type="character" w:styleId="UnresolvedMention">
    <w:name w:val="Unresolved Mention"/>
    <w:basedOn w:val="DefaultParagraphFont"/>
    <w:uiPriority w:val="99"/>
    <w:semiHidden/>
    <w:unhideWhenUsed/>
    <w:rsid w:val="00BC767A"/>
    <w:rPr>
      <w:color w:val="605E5C"/>
      <w:shd w:val="clear" w:color="auto" w:fill="E1DFDD"/>
    </w:rPr>
  </w:style>
  <w:style w:type="character" w:styleId="FollowedHyperlink">
    <w:name w:val="FollowedHyperlink"/>
    <w:basedOn w:val="DefaultParagraphFont"/>
    <w:uiPriority w:val="99"/>
    <w:semiHidden/>
    <w:unhideWhenUsed/>
    <w:rsid w:val="00D224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8390331">
      <w:bodyDiv w:val="1"/>
      <w:marLeft w:val="0"/>
      <w:marRight w:val="0"/>
      <w:marTop w:val="0"/>
      <w:marBottom w:val="0"/>
      <w:divBdr>
        <w:top w:val="none" w:sz="0" w:space="0" w:color="auto"/>
        <w:left w:val="none" w:sz="0" w:space="0" w:color="auto"/>
        <w:bottom w:val="none" w:sz="0" w:space="0" w:color="auto"/>
        <w:right w:val="none" w:sz="0" w:space="0" w:color="auto"/>
      </w:divBdr>
    </w:div>
    <w:div w:id="1915698111">
      <w:bodyDiv w:val="1"/>
      <w:marLeft w:val="0"/>
      <w:marRight w:val="0"/>
      <w:marTop w:val="0"/>
      <w:marBottom w:val="0"/>
      <w:divBdr>
        <w:top w:val="none" w:sz="0" w:space="0" w:color="auto"/>
        <w:left w:val="none" w:sz="0" w:space="0" w:color="auto"/>
        <w:bottom w:val="none" w:sz="0" w:space="0" w:color="auto"/>
        <w:right w:val="none" w:sz="0" w:space="0" w:color="auto"/>
      </w:divBdr>
      <w:divsChild>
        <w:div w:id="1313752380">
          <w:marLeft w:val="0"/>
          <w:marRight w:val="0"/>
          <w:marTop w:val="0"/>
          <w:marBottom w:val="0"/>
          <w:divBdr>
            <w:top w:val="none" w:sz="0" w:space="0" w:color="auto"/>
            <w:left w:val="none" w:sz="0" w:space="0" w:color="auto"/>
            <w:bottom w:val="none" w:sz="0" w:space="0" w:color="auto"/>
            <w:right w:val="none" w:sz="0" w:space="0" w:color="auto"/>
          </w:divBdr>
          <w:divsChild>
            <w:div w:id="781808146">
              <w:marLeft w:val="0"/>
              <w:marRight w:val="0"/>
              <w:marTop w:val="0"/>
              <w:marBottom w:val="0"/>
              <w:divBdr>
                <w:top w:val="none" w:sz="0" w:space="0" w:color="auto"/>
                <w:left w:val="none" w:sz="0" w:space="0" w:color="auto"/>
                <w:bottom w:val="none" w:sz="0" w:space="0" w:color="auto"/>
                <w:right w:val="none" w:sz="0" w:space="0" w:color="auto"/>
              </w:divBdr>
              <w:divsChild>
                <w:div w:id="57320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3651">
          <w:marLeft w:val="0"/>
          <w:marRight w:val="0"/>
          <w:marTop w:val="0"/>
          <w:marBottom w:val="0"/>
          <w:divBdr>
            <w:top w:val="none" w:sz="0" w:space="0" w:color="auto"/>
            <w:left w:val="none" w:sz="0" w:space="0" w:color="auto"/>
            <w:bottom w:val="none" w:sz="0" w:space="0" w:color="auto"/>
            <w:right w:val="none" w:sz="0" w:space="0" w:color="auto"/>
          </w:divBdr>
          <w:divsChild>
            <w:div w:id="1599950409">
              <w:marLeft w:val="0"/>
              <w:marRight w:val="0"/>
              <w:marTop w:val="0"/>
              <w:marBottom w:val="0"/>
              <w:divBdr>
                <w:top w:val="none" w:sz="0" w:space="0" w:color="auto"/>
                <w:left w:val="none" w:sz="0" w:space="0" w:color="auto"/>
                <w:bottom w:val="none" w:sz="0" w:space="0" w:color="auto"/>
                <w:right w:val="none" w:sz="0" w:space="0" w:color="auto"/>
              </w:divBdr>
              <w:divsChild>
                <w:div w:id="838692908">
                  <w:marLeft w:val="0"/>
                  <w:marRight w:val="0"/>
                  <w:marTop w:val="0"/>
                  <w:marBottom w:val="0"/>
                  <w:divBdr>
                    <w:top w:val="none" w:sz="0" w:space="0" w:color="auto"/>
                    <w:left w:val="none" w:sz="0" w:space="0" w:color="auto"/>
                    <w:bottom w:val="none" w:sz="0" w:space="0" w:color="auto"/>
                    <w:right w:val="none" w:sz="0" w:space="0" w:color="auto"/>
                  </w:divBdr>
                </w:div>
              </w:divsChild>
            </w:div>
            <w:div w:id="816843917">
              <w:marLeft w:val="0"/>
              <w:marRight w:val="0"/>
              <w:marTop w:val="0"/>
              <w:marBottom w:val="0"/>
              <w:divBdr>
                <w:top w:val="none" w:sz="0" w:space="0" w:color="auto"/>
                <w:left w:val="none" w:sz="0" w:space="0" w:color="auto"/>
                <w:bottom w:val="none" w:sz="0" w:space="0" w:color="auto"/>
                <w:right w:val="none" w:sz="0" w:space="0" w:color="auto"/>
              </w:divBdr>
              <w:divsChild>
                <w:div w:id="1974015559">
                  <w:marLeft w:val="0"/>
                  <w:marRight w:val="0"/>
                  <w:marTop w:val="0"/>
                  <w:marBottom w:val="0"/>
                  <w:divBdr>
                    <w:top w:val="none" w:sz="0" w:space="0" w:color="auto"/>
                    <w:left w:val="none" w:sz="0" w:space="0" w:color="auto"/>
                    <w:bottom w:val="none" w:sz="0" w:space="0" w:color="auto"/>
                    <w:right w:val="none" w:sz="0" w:space="0" w:color="auto"/>
                  </w:divBdr>
                </w:div>
                <w:div w:id="503907753">
                  <w:marLeft w:val="0"/>
                  <w:marRight w:val="0"/>
                  <w:marTop w:val="0"/>
                  <w:marBottom w:val="0"/>
                  <w:divBdr>
                    <w:top w:val="none" w:sz="0" w:space="0" w:color="auto"/>
                    <w:left w:val="none" w:sz="0" w:space="0" w:color="auto"/>
                    <w:bottom w:val="none" w:sz="0" w:space="0" w:color="auto"/>
                    <w:right w:val="none" w:sz="0" w:space="0" w:color="auto"/>
                  </w:divBdr>
                </w:div>
                <w:div w:id="638388807">
                  <w:marLeft w:val="0"/>
                  <w:marRight w:val="0"/>
                  <w:marTop w:val="0"/>
                  <w:marBottom w:val="0"/>
                  <w:divBdr>
                    <w:top w:val="none" w:sz="0" w:space="0" w:color="auto"/>
                    <w:left w:val="none" w:sz="0" w:space="0" w:color="auto"/>
                    <w:bottom w:val="none" w:sz="0" w:space="0" w:color="auto"/>
                    <w:right w:val="none" w:sz="0" w:space="0" w:color="auto"/>
                  </w:divBdr>
                </w:div>
                <w:div w:id="1442069703">
                  <w:marLeft w:val="0"/>
                  <w:marRight w:val="0"/>
                  <w:marTop w:val="0"/>
                  <w:marBottom w:val="0"/>
                  <w:divBdr>
                    <w:top w:val="none" w:sz="0" w:space="0" w:color="auto"/>
                    <w:left w:val="none" w:sz="0" w:space="0" w:color="auto"/>
                    <w:bottom w:val="none" w:sz="0" w:space="0" w:color="auto"/>
                    <w:right w:val="none" w:sz="0" w:space="0" w:color="auto"/>
                  </w:divBdr>
                </w:div>
              </w:divsChild>
            </w:div>
            <w:div w:id="1973050924">
              <w:marLeft w:val="0"/>
              <w:marRight w:val="0"/>
              <w:marTop w:val="0"/>
              <w:marBottom w:val="0"/>
              <w:divBdr>
                <w:top w:val="none" w:sz="0" w:space="0" w:color="auto"/>
                <w:left w:val="none" w:sz="0" w:space="0" w:color="auto"/>
                <w:bottom w:val="none" w:sz="0" w:space="0" w:color="auto"/>
                <w:right w:val="none" w:sz="0" w:space="0" w:color="auto"/>
              </w:divBdr>
              <w:divsChild>
                <w:div w:id="348336281">
                  <w:marLeft w:val="0"/>
                  <w:marRight w:val="0"/>
                  <w:marTop w:val="0"/>
                  <w:marBottom w:val="0"/>
                  <w:divBdr>
                    <w:top w:val="none" w:sz="0" w:space="0" w:color="auto"/>
                    <w:left w:val="none" w:sz="0" w:space="0" w:color="auto"/>
                    <w:bottom w:val="none" w:sz="0" w:space="0" w:color="auto"/>
                    <w:right w:val="none" w:sz="0" w:space="0" w:color="auto"/>
                  </w:divBdr>
                </w:div>
              </w:divsChild>
            </w:div>
            <w:div w:id="1105536590">
              <w:marLeft w:val="0"/>
              <w:marRight w:val="0"/>
              <w:marTop w:val="0"/>
              <w:marBottom w:val="0"/>
              <w:divBdr>
                <w:top w:val="none" w:sz="0" w:space="0" w:color="auto"/>
                <w:left w:val="none" w:sz="0" w:space="0" w:color="auto"/>
                <w:bottom w:val="none" w:sz="0" w:space="0" w:color="auto"/>
                <w:right w:val="none" w:sz="0" w:space="0" w:color="auto"/>
              </w:divBdr>
              <w:divsChild>
                <w:div w:id="1756123544">
                  <w:marLeft w:val="0"/>
                  <w:marRight w:val="0"/>
                  <w:marTop w:val="0"/>
                  <w:marBottom w:val="0"/>
                  <w:divBdr>
                    <w:top w:val="none" w:sz="0" w:space="0" w:color="auto"/>
                    <w:left w:val="none" w:sz="0" w:space="0" w:color="auto"/>
                    <w:bottom w:val="none" w:sz="0" w:space="0" w:color="auto"/>
                    <w:right w:val="none" w:sz="0" w:space="0" w:color="auto"/>
                  </w:divBdr>
                </w:div>
              </w:divsChild>
            </w:div>
            <w:div w:id="509756664">
              <w:marLeft w:val="0"/>
              <w:marRight w:val="0"/>
              <w:marTop w:val="0"/>
              <w:marBottom w:val="0"/>
              <w:divBdr>
                <w:top w:val="none" w:sz="0" w:space="0" w:color="auto"/>
                <w:left w:val="none" w:sz="0" w:space="0" w:color="auto"/>
                <w:bottom w:val="none" w:sz="0" w:space="0" w:color="auto"/>
                <w:right w:val="none" w:sz="0" w:space="0" w:color="auto"/>
              </w:divBdr>
              <w:divsChild>
                <w:div w:id="180160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gms.org/" TargetMode="External"/><Relationship Id="rId3" Type="http://schemas.openxmlformats.org/officeDocument/2006/relationships/styles" Target="styles.xml"/><Relationship Id="rId7" Type="http://schemas.openxmlformats.org/officeDocument/2006/relationships/hyperlink" Target="https://www.mgms.org/WordPress/members/membership-and-journal-subscription-for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20secretary@mgm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551B0-FAB5-0641-82F7-41770F312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Chudyk</dc:creator>
  <cp:keywords/>
  <dc:description/>
  <cp:lastModifiedBy>Ewa Chudyk</cp:lastModifiedBy>
  <cp:revision>10</cp:revision>
  <cp:lastPrinted>2021-02-10T11:13:00Z</cp:lastPrinted>
  <dcterms:created xsi:type="dcterms:W3CDTF">2021-02-10T11:13:00Z</dcterms:created>
  <dcterms:modified xsi:type="dcterms:W3CDTF">2021-02-10T13:40:00Z</dcterms:modified>
</cp:coreProperties>
</file>